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8D1" w14:textId="77777777" w:rsid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B50407" w14:textId="73A1913D" w:rsidR="00327FDD" w:rsidRP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DCF"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7F5169">
        <w:rPr>
          <w:rFonts w:ascii="Times New Roman" w:hAnsi="Times New Roman" w:cs="Times New Roman"/>
          <w:sz w:val="24"/>
          <w:szCs w:val="24"/>
        </w:rPr>
        <w:t>24 sierpnia</w:t>
      </w:r>
      <w:r w:rsidRPr="00141DCF">
        <w:rPr>
          <w:rFonts w:ascii="Times New Roman" w:hAnsi="Times New Roman" w:cs="Times New Roman"/>
          <w:sz w:val="24"/>
          <w:szCs w:val="24"/>
        </w:rPr>
        <w:t xml:space="preserve"> 2021 roku</w:t>
      </w:r>
    </w:p>
    <w:p w14:paraId="664950C9" w14:textId="25AD2422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00284" w14:textId="5E7D7DC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051C8" w14:textId="175E287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44484" w14:textId="1EB6FC3B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7346E" w14:textId="62A3475C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587BD" w14:textId="6265260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1394E" w14:textId="5BB03FD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E51DC" w14:textId="7E1183F6" w:rsidR="00141DCF" w:rsidRPr="00141DCF" w:rsidRDefault="00141DCF" w:rsidP="00141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DCF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01006FA1" w14:textId="08C71F5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97098" w14:textId="37315A76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83DED" w14:textId="691C9DDD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10F5D" w14:textId="3B829DE4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="007F5169">
        <w:rPr>
          <w:rFonts w:ascii="Times New Roman" w:hAnsi="Times New Roman" w:cs="Times New Roman"/>
          <w:b/>
          <w:bCs/>
          <w:sz w:val="24"/>
          <w:szCs w:val="24"/>
        </w:rPr>
        <w:t xml:space="preserve">31 sierpnia </w:t>
      </w:r>
      <w:r w:rsidRPr="007101CC">
        <w:rPr>
          <w:rFonts w:ascii="Times New Roman" w:hAnsi="Times New Roman" w:cs="Times New Roman"/>
          <w:b/>
          <w:bCs/>
          <w:sz w:val="24"/>
          <w:szCs w:val="24"/>
        </w:rPr>
        <w:t xml:space="preserve">2021 roku o godz. </w:t>
      </w:r>
      <w:r w:rsidR="007A22CB" w:rsidRPr="007101CC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101CC">
        <w:rPr>
          <w:rFonts w:ascii="Times New Roman" w:hAnsi="Times New Roman" w:cs="Times New Roman"/>
          <w:b/>
          <w:bCs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 xml:space="preserve"> w sali konferencyjnej Urzędu Gminy w Ojrzeniu odbędzie się posiedzenie Komisji Rewizyjnej Rady Gminy Ojrzeń.</w:t>
      </w:r>
    </w:p>
    <w:p w14:paraId="4B2D33BF" w14:textId="2026FD4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067CA" w14:textId="021DA04E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DCF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459B7726" w14:textId="7836CA1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3CAAA" w14:textId="5CF2148A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415968CC" w14:textId="2D4815DD" w:rsidR="007A22CB" w:rsidRPr="007A22CB" w:rsidRDefault="007F5169" w:rsidP="007A22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Kontrola przygotowania szkół z terenu gminy Ojrzeń do rozpoczęcia roku szkolnego</w:t>
      </w:r>
      <w:r w:rsidR="007A22CB" w:rsidRPr="007A22CB">
        <w:rPr>
          <w:rFonts w:ascii="Times New Roman" w:hAnsi="Times New Roman" w:cs="Times New Roman"/>
          <w:sz w:val="24"/>
          <w:szCs w:val="24"/>
        </w:rPr>
        <w:t>.</w:t>
      </w:r>
    </w:p>
    <w:p w14:paraId="2C7F8F29" w14:textId="5ADE8922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63A5D860" w14:textId="2BD6F7AE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Zamkniecie obrad.</w:t>
      </w:r>
    </w:p>
    <w:p w14:paraId="70E88F9F" w14:textId="05F722F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464F1" w14:textId="44A1793F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53DEE" w14:textId="2115975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BFA8A" w14:textId="67A75C5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F72FE" w14:textId="0C3B42E2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18BF3" w14:textId="7CE2DDC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37988" w14:textId="79C195F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Przewodniczący Komisji</w:t>
      </w:r>
    </w:p>
    <w:p w14:paraId="09826C7E" w14:textId="6B88E62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251D6" w14:textId="57066E94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 Dominik Ślubowski</w:t>
      </w:r>
    </w:p>
    <w:sectPr w:rsidR="00141DCF" w:rsidRPr="0014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692"/>
    <w:multiLevelType w:val="hybridMultilevel"/>
    <w:tmpl w:val="1F80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CF"/>
    <w:rsid w:val="00141DCF"/>
    <w:rsid w:val="00327FDD"/>
    <w:rsid w:val="007101CC"/>
    <w:rsid w:val="007A22CB"/>
    <w:rsid w:val="007F5169"/>
    <w:rsid w:val="00A04F21"/>
    <w:rsid w:val="00C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976"/>
  <w15:chartTrackingRefBased/>
  <w15:docId w15:val="{6A1CBE77-814F-4CA1-B3E4-F969869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516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2</cp:revision>
  <cp:lastPrinted>2021-06-16T12:55:00Z</cp:lastPrinted>
  <dcterms:created xsi:type="dcterms:W3CDTF">2021-08-30T09:41:00Z</dcterms:created>
  <dcterms:modified xsi:type="dcterms:W3CDTF">2021-08-30T09:41:00Z</dcterms:modified>
</cp:coreProperties>
</file>